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4900F20" w14:textId="62DAB013" w:rsidR="00E70FDE" w:rsidRDefault="00AF4EC9" w:rsidP="00DB0762">
      <w:pPr>
        <w:spacing w:line="276" w:lineRule="auto"/>
        <w:jc w:val="center"/>
        <w:rPr>
          <w:rFonts w:ascii="Oswald Regular" w:hAnsi="Oswald Regular"/>
          <w:b/>
          <w:sz w:val="36"/>
          <w:szCs w:val="36"/>
        </w:rPr>
      </w:pPr>
      <w:proofErr w:type="spellStart"/>
      <w:r w:rsidRPr="00637A62">
        <w:rPr>
          <w:rFonts w:ascii="Oswald Regular" w:hAnsi="Oswald Regular"/>
          <w:b/>
          <w:sz w:val="36"/>
          <w:szCs w:val="36"/>
        </w:rPr>
        <w:t>Blockchain</w:t>
      </w:r>
      <w:proofErr w:type="spellEnd"/>
      <w:r w:rsidRPr="00637A62">
        <w:rPr>
          <w:rFonts w:ascii="Oswald Regular" w:hAnsi="Oswald Regular"/>
          <w:b/>
          <w:sz w:val="36"/>
          <w:szCs w:val="36"/>
        </w:rPr>
        <w:t xml:space="preserve"> Competitive Advantage</w:t>
      </w:r>
    </w:p>
    <w:p w14:paraId="7AA1ABBB" w14:textId="77777777" w:rsidR="00274909" w:rsidRPr="00274909" w:rsidRDefault="00274909" w:rsidP="00DB0762">
      <w:pPr>
        <w:spacing w:line="276" w:lineRule="auto"/>
        <w:jc w:val="center"/>
        <w:rPr>
          <w:rFonts w:ascii="Oswald Regular" w:hAnsi="Oswald Regular"/>
          <w:b/>
          <w:sz w:val="24"/>
          <w:szCs w:val="24"/>
        </w:rPr>
      </w:pPr>
    </w:p>
    <w:p w14:paraId="1EAE9CD6" w14:textId="54B6E903" w:rsidR="00AF4EC9" w:rsidRPr="00274909" w:rsidRDefault="00F76A83" w:rsidP="00274909">
      <w:pPr>
        <w:spacing w:line="276" w:lineRule="auto"/>
        <w:jc w:val="center"/>
        <w:rPr>
          <w:rFonts w:ascii="Georgia" w:hAnsi="Georgia"/>
          <w:b/>
          <w:sz w:val="24"/>
          <w:szCs w:val="24"/>
        </w:rPr>
      </w:pPr>
      <w:r>
        <w:rPr>
          <w:rFonts w:ascii="Georgia" w:hAnsi="Georgia"/>
          <w:b/>
          <w:noProof/>
          <w:sz w:val="24"/>
          <w:szCs w:val="24"/>
        </w:rPr>
        <w:drawing>
          <wp:inline distT="0" distB="0" distL="0" distR="0" wp14:anchorId="69B7C3E1" wp14:editId="0B3322D2">
            <wp:extent cx="6675120" cy="4224921"/>
            <wp:effectExtent l="0" t="0" r="508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675120" cy="4224921"/>
                    </a:xfrm>
                    <a:prstGeom prst="rect">
                      <a:avLst/>
                    </a:prstGeom>
                    <a:noFill/>
                    <a:ln>
                      <a:noFill/>
                    </a:ln>
                  </pic:spPr>
                </pic:pic>
              </a:graphicData>
            </a:graphic>
          </wp:inline>
        </w:drawing>
      </w:r>
    </w:p>
    <w:p w14:paraId="2746152E" w14:textId="77777777" w:rsidR="00274909" w:rsidRDefault="00274909" w:rsidP="00AF4EC9">
      <w:pPr>
        <w:spacing w:line="276" w:lineRule="auto"/>
        <w:jc w:val="center"/>
        <w:rPr>
          <w:rFonts w:ascii="Oswald Regular" w:hAnsi="Oswald Regular"/>
          <w:b/>
          <w:sz w:val="24"/>
          <w:szCs w:val="24"/>
        </w:rPr>
      </w:pPr>
    </w:p>
    <w:p w14:paraId="172A630E" w14:textId="362EDB39" w:rsidR="00AF4EC9" w:rsidRPr="00637A62" w:rsidRDefault="00E70FDE" w:rsidP="00AF4EC9">
      <w:pPr>
        <w:spacing w:line="276" w:lineRule="auto"/>
        <w:jc w:val="center"/>
        <w:rPr>
          <w:rFonts w:ascii="Oswald Regular" w:hAnsi="Oswald Regular"/>
          <w:b/>
          <w:sz w:val="24"/>
          <w:szCs w:val="24"/>
        </w:rPr>
      </w:pPr>
      <w:r w:rsidRPr="00637A62">
        <w:rPr>
          <w:rFonts w:ascii="Oswald Regular" w:hAnsi="Oswald Regular"/>
          <w:b/>
          <w:sz w:val="24"/>
          <w:szCs w:val="24"/>
        </w:rPr>
        <w:t>What They Are Saying</w:t>
      </w:r>
    </w:p>
    <w:p w14:paraId="5026BC4B" w14:textId="77777777" w:rsidR="00AF4EC9" w:rsidRPr="00180D38" w:rsidRDefault="00AF4EC9" w:rsidP="00AF4EC9">
      <w:pPr>
        <w:pStyle w:val="normal0"/>
        <w:pBdr>
          <w:top w:val="nil"/>
          <w:left w:val="nil"/>
          <w:bottom w:val="nil"/>
          <w:right w:val="nil"/>
          <w:between w:val="nil"/>
        </w:pBdr>
        <w:rPr>
          <w:rFonts w:ascii="Times New Roman" w:eastAsia="Times New Roman" w:hAnsi="Times New Roman" w:cs="Times New Roman"/>
          <w:i/>
          <w:sz w:val="24"/>
          <w:szCs w:val="24"/>
          <w:highlight w:val="white"/>
        </w:rPr>
      </w:pPr>
      <w:r w:rsidRPr="00180D38">
        <w:rPr>
          <w:rFonts w:ascii="Times New Roman" w:eastAsia="Times New Roman" w:hAnsi="Times New Roman" w:cs="Times New Roman"/>
          <w:i/>
          <w:sz w:val="24"/>
          <w:szCs w:val="24"/>
          <w:highlight w:val="white"/>
        </w:rPr>
        <w:t>“Alison</w:t>
      </w:r>
      <w:r>
        <w:rPr>
          <w:rFonts w:ascii="Times New Roman" w:eastAsia="Times New Roman" w:hAnsi="Times New Roman" w:cs="Times New Roman"/>
          <w:i/>
          <w:sz w:val="24"/>
          <w:szCs w:val="24"/>
          <w:highlight w:val="white"/>
        </w:rPr>
        <w:t xml:space="preserve"> and Matthew</w:t>
      </w:r>
      <w:r w:rsidRPr="00180D38">
        <w:rPr>
          <w:rFonts w:ascii="Times New Roman" w:eastAsia="Times New Roman" w:hAnsi="Times New Roman" w:cs="Times New Roman"/>
          <w:i/>
          <w:sz w:val="24"/>
          <w:szCs w:val="24"/>
          <w:highlight w:val="white"/>
        </w:rPr>
        <w:t xml:space="preserve"> have been on the forefront of investing in </w:t>
      </w:r>
      <w:proofErr w:type="spellStart"/>
      <w:r w:rsidRPr="00180D38">
        <w:rPr>
          <w:rFonts w:ascii="Times New Roman" w:eastAsia="Times New Roman" w:hAnsi="Times New Roman" w:cs="Times New Roman"/>
          <w:i/>
          <w:sz w:val="24"/>
          <w:szCs w:val="24"/>
          <w:highlight w:val="white"/>
        </w:rPr>
        <w:t>blockchain</w:t>
      </w:r>
      <w:proofErr w:type="spellEnd"/>
      <w:r w:rsidRPr="00180D38">
        <w:rPr>
          <w:rFonts w:ascii="Times New Roman" w:eastAsia="Times New Roman" w:hAnsi="Times New Roman" w:cs="Times New Roman"/>
          <w:i/>
          <w:sz w:val="24"/>
          <w:szCs w:val="24"/>
          <w:highlight w:val="white"/>
        </w:rPr>
        <w:t xml:space="preserve"> technology long before most people knew what it was. While many books provide theories and overviews, learn about investment strategies from two people who went beyond talking—to putting money to work shaping the technology’s future.”</w:t>
      </w:r>
    </w:p>
    <w:p w14:paraId="79126987" w14:textId="77777777" w:rsidR="00AF4EC9" w:rsidRPr="00180D38" w:rsidRDefault="00AF4EC9" w:rsidP="00AF4EC9">
      <w:pPr>
        <w:pStyle w:val="normal0"/>
        <w:pBdr>
          <w:top w:val="nil"/>
          <w:left w:val="nil"/>
          <w:bottom w:val="nil"/>
          <w:right w:val="nil"/>
          <w:between w:val="nil"/>
        </w:pBdr>
        <w:jc w:val="right"/>
        <w:rPr>
          <w:rFonts w:ascii="Times New Roman" w:eastAsia="Times New Roman" w:hAnsi="Times New Roman" w:cs="Times New Roman"/>
          <w:b/>
          <w:sz w:val="24"/>
          <w:szCs w:val="24"/>
          <w:highlight w:val="white"/>
        </w:rPr>
      </w:pPr>
      <w:proofErr w:type="spellStart"/>
      <w:r w:rsidRPr="00180D38">
        <w:rPr>
          <w:rFonts w:ascii="Times New Roman" w:eastAsia="Times New Roman" w:hAnsi="Times New Roman" w:cs="Times New Roman"/>
          <w:b/>
          <w:sz w:val="24"/>
          <w:szCs w:val="24"/>
          <w:highlight w:val="white"/>
        </w:rPr>
        <w:t>Jalak</w:t>
      </w:r>
      <w:proofErr w:type="spellEnd"/>
      <w:r w:rsidRPr="00180D38">
        <w:rPr>
          <w:rFonts w:ascii="Times New Roman" w:eastAsia="Times New Roman" w:hAnsi="Times New Roman" w:cs="Times New Roman"/>
          <w:b/>
          <w:sz w:val="24"/>
          <w:szCs w:val="24"/>
          <w:highlight w:val="white"/>
        </w:rPr>
        <w:t xml:space="preserve"> </w:t>
      </w:r>
      <w:proofErr w:type="spellStart"/>
      <w:r w:rsidRPr="00180D38">
        <w:rPr>
          <w:rFonts w:ascii="Times New Roman" w:eastAsia="Times New Roman" w:hAnsi="Times New Roman" w:cs="Times New Roman"/>
          <w:b/>
          <w:sz w:val="24"/>
          <w:szCs w:val="24"/>
          <w:highlight w:val="white"/>
        </w:rPr>
        <w:t>Jobanputra</w:t>
      </w:r>
      <w:proofErr w:type="spellEnd"/>
      <w:r w:rsidRPr="00180D38">
        <w:rPr>
          <w:rFonts w:ascii="Times New Roman" w:eastAsia="Times New Roman" w:hAnsi="Times New Roman" w:cs="Times New Roman"/>
          <w:b/>
          <w:sz w:val="24"/>
          <w:szCs w:val="24"/>
          <w:highlight w:val="white"/>
        </w:rPr>
        <w:t xml:space="preserve">, Founder </w:t>
      </w:r>
      <w:r>
        <w:rPr>
          <w:rFonts w:ascii="Times New Roman" w:eastAsia="Times New Roman" w:hAnsi="Times New Roman" w:cs="Times New Roman"/>
          <w:b/>
          <w:sz w:val="24"/>
          <w:szCs w:val="24"/>
          <w:highlight w:val="white"/>
        </w:rPr>
        <w:t>and</w:t>
      </w:r>
      <w:r w:rsidRPr="00180D38">
        <w:rPr>
          <w:rFonts w:ascii="Times New Roman" w:eastAsia="Times New Roman" w:hAnsi="Times New Roman" w:cs="Times New Roman"/>
          <w:b/>
          <w:sz w:val="24"/>
          <w:szCs w:val="24"/>
          <w:highlight w:val="white"/>
        </w:rPr>
        <w:t xml:space="preserve"> General Partner, Future\Perfect Ventures</w:t>
      </w:r>
    </w:p>
    <w:p w14:paraId="5267498B" w14:textId="77777777" w:rsidR="00AF4EC9" w:rsidRPr="00180D38" w:rsidRDefault="00AF4EC9" w:rsidP="00AF4EC9">
      <w:pPr>
        <w:pStyle w:val="normal0"/>
        <w:pBdr>
          <w:top w:val="nil"/>
          <w:left w:val="nil"/>
          <w:bottom w:val="nil"/>
          <w:right w:val="nil"/>
          <w:between w:val="nil"/>
        </w:pBdr>
        <w:rPr>
          <w:rFonts w:ascii="Times New Roman" w:eastAsia="Times New Roman" w:hAnsi="Times New Roman" w:cs="Times New Roman"/>
          <w:i/>
          <w:sz w:val="24"/>
          <w:szCs w:val="24"/>
        </w:rPr>
      </w:pPr>
    </w:p>
    <w:p w14:paraId="5F7D29BE" w14:textId="77777777" w:rsidR="00AF4EC9" w:rsidRPr="00180D38" w:rsidRDefault="00AF4EC9" w:rsidP="00AF4EC9">
      <w:pPr>
        <w:pStyle w:val="normal0"/>
        <w:pBdr>
          <w:top w:val="nil"/>
          <w:left w:val="nil"/>
          <w:bottom w:val="nil"/>
          <w:right w:val="nil"/>
          <w:between w:val="nil"/>
        </w:pBdr>
        <w:rPr>
          <w:rFonts w:ascii="Times New Roman" w:eastAsia="Times New Roman" w:hAnsi="Times New Roman" w:cs="Times New Roman"/>
          <w:i/>
          <w:sz w:val="24"/>
          <w:szCs w:val="24"/>
        </w:rPr>
      </w:pPr>
      <w:r w:rsidRPr="00180D38">
        <w:rPr>
          <w:rFonts w:ascii="Times New Roman" w:eastAsia="Times New Roman" w:hAnsi="Times New Roman" w:cs="Times New Roman"/>
          <w:i/>
          <w:sz w:val="24"/>
          <w:szCs w:val="24"/>
        </w:rPr>
        <w:t xml:space="preserve">“Alison and Matthew have written a seminal book that helps the reader appreciate that we’re on the precipice of massive </w:t>
      </w:r>
      <w:proofErr w:type="spellStart"/>
      <w:r w:rsidRPr="00180D38">
        <w:rPr>
          <w:rFonts w:ascii="Times New Roman" w:eastAsia="Times New Roman" w:hAnsi="Times New Roman" w:cs="Times New Roman"/>
          <w:i/>
          <w:sz w:val="24"/>
          <w:szCs w:val="24"/>
        </w:rPr>
        <w:t>blockchain</w:t>
      </w:r>
      <w:proofErr w:type="spellEnd"/>
      <w:r w:rsidRPr="00180D38">
        <w:rPr>
          <w:rFonts w:ascii="Times New Roman" w:eastAsia="Times New Roman" w:hAnsi="Times New Roman" w:cs="Times New Roman"/>
          <w:i/>
          <w:sz w:val="24"/>
          <w:szCs w:val="24"/>
        </w:rPr>
        <w:t xml:space="preserve">-related wealth creation, and how to best position yourself for that coming </w:t>
      </w:r>
      <w:proofErr w:type="spellStart"/>
      <w:r w:rsidRPr="00180D38">
        <w:rPr>
          <w:rFonts w:ascii="Times New Roman" w:eastAsia="Times New Roman" w:hAnsi="Times New Roman" w:cs="Times New Roman"/>
          <w:i/>
          <w:sz w:val="24"/>
          <w:szCs w:val="24"/>
        </w:rPr>
        <w:t>blockchain</w:t>
      </w:r>
      <w:proofErr w:type="spellEnd"/>
      <w:r w:rsidRPr="00180D38">
        <w:rPr>
          <w:rFonts w:ascii="Times New Roman" w:eastAsia="Times New Roman" w:hAnsi="Times New Roman" w:cs="Times New Roman"/>
          <w:i/>
          <w:sz w:val="24"/>
          <w:szCs w:val="24"/>
        </w:rPr>
        <w:t xml:space="preserve"> revolution.”</w:t>
      </w:r>
    </w:p>
    <w:p w14:paraId="3D4A2F99" w14:textId="70C8FA12" w:rsidR="00AF4EC9" w:rsidRPr="00AF4EC9" w:rsidRDefault="00AF4EC9" w:rsidP="00AF4EC9">
      <w:pPr>
        <w:pStyle w:val="normal0"/>
        <w:pBdr>
          <w:top w:val="nil"/>
          <w:left w:val="nil"/>
          <w:bottom w:val="nil"/>
          <w:right w:val="nil"/>
          <w:between w:val="nil"/>
        </w:pBdr>
        <w:jc w:val="right"/>
        <w:rPr>
          <w:rFonts w:ascii="Times New Roman" w:eastAsia="Times New Roman" w:hAnsi="Times New Roman" w:cs="Times New Roman"/>
          <w:i/>
          <w:sz w:val="24"/>
          <w:szCs w:val="24"/>
        </w:rPr>
      </w:pPr>
      <w:r w:rsidRPr="00180D38">
        <w:rPr>
          <w:rFonts w:ascii="Times New Roman" w:eastAsia="Times New Roman" w:hAnsi="Times New Roman" w:cs="Times New Roman"/>
          <w:b/>
          <w:sz w:val="24"/>
          <w:szCs w:val="24"/>
        </w:rPr>
        <w:t xml:space="preserve">Lou </w:t>
      </w:r>
      <w:proofErr w:type="spellStart"/>
      <w:r w:rsidRPr="00180D38">
        <w:rPr>
          <w:rFonts w:ascii="Times New Roman" w:eastAsia="Times New Roman" w:hAnsi="Times New Roman" w:cs="Times New Roman"/>
          <w:b/>
          <w:sz w:val="24"/>
          <w:szCs w:val="24"/>
        </w:rPr>
        <w:t>Kerner</w:t>
      </w:r>
      <w:proofErr w:type="spellEnd"/>
      <w:r w:rsidRPr="00180D38">
        <w:rPr>
          <w:rFonts w:ascii="Times New Roman" w:eastAsia="Times New Roman" w:hAnsi="Times New Roman" w:cs="Times New Roman"/>
          <w:b/>
          <w:sz w:val="24"/>
          <w:szCs w:val="24"/>
        </w:rPr>
        <w:t xml:space="preserve">, Co-Founder </w:t>
      </w:r>
      <w:r>
        <w:rPr>
          <w:rFonts w:ascii="Times New Roman" w:eastAsia="Times New Roman" w:hAnsi="Times New Roman" w:cs="Times New Roman"/>
          <w:b/>
          <w:sz w:val="24"/>
          <w:szCs w:val="24"/>
        </w:rPr>
        <w:t>and</w:t>
      </w:r>
      <w:r w:rsidRPr="00180D38">
        <w:rPr>
          <w:rFonts w:ascii="Times New Roman" w:eastAsia="Times New Roman" w:hAnsi="Times New Roman" w:cs="Times New Roman"/>
          <w:b/>
          <w:sz w:val="24"/>
          <w:szCs w:val="24"/>
        </w:rPr>
        <w:t xml:space="preserve"> General Partner, </w:t>
      </w:r>
      <w:proofErr w:type="spellStart"/>
      <w:r w:rsidRPr="00180D38">
        <w:rPr>
          <w:rFonts w:ascii="Times New Roman" w:eastAsia="Times New Roman" w:hAnsi="Times New Roman" w:cs="Times New Roman"/>
          <w:b/>
          <w:sz w:val="24"/>
          <w:szCs w:val="24"/>
        </w:rPr>
        <w:t>CryptoOracle</w:t>
      </w:r>
      <w:proofErr w:type="spellEnd"/>
      <w:r w:rsidRPr="00180D38">
        <w:rPr>
          <w:rFonts w:ascii="Times New Roman" w:eastAsia="Times New Roman" w:hAnsi="Times New Roman" w:cs="Times New Roman"/>
          <w:i/>
          <w:sz w:val="24"/>
          <w:szCs w:val="24"/>
        </w:rPr>
        <w:t xml:space="preserve"> </w:t>
      </w:r>
    </w:p>
    <w:p w14:paraId="0E7BF340" w14:textId="3E9CEBFB" w:rsidR="00AF4EC9" w:rsidRPr="00180D38" w:rsidRDefault="00AF4EC9" w:rsidP="00AF4EC9">
      <w:pPr>
        <w:pStyle w:val="normal0"/>
        <w:rPr>
          <w:rFonts w:ascii="Times New Roman" w:eastAsia="Times New Roman" w:hAnsi="Times New Roman" w:cs="Times New Roman"/>
          <w:i/>
          <w:sz w:val="24"/>
          <w:szCs w:val="24"/>
        </w:rPr>
      </w:pPr>
    </w:p>
    <w:p w14:paraId="442F92ED" w14:textId="77777777" w:rsidR="00AF4EC9" w:rsidRPr="00180D38" w:rsidRDefault="00AF4EC9" w:rsidP="00AF4EC9">
      <w:pPr>
        <w:pStyle w:val="normal0"/>
        <w:rPr>
          <w:rFonts w:ascii="Times New Roman" w:eastAsia="Times New Roman" w:hAnsi="Times New Roman" w:cs="Times New Roman"/>
          <w:sz w:val="24"/>
          <w:szCs w:val="24"/>
        </w:rPr>
      </w:pPr>
      <w:r w:rsidRPr="00180D38">
        <w:rPr>
          <w:rFonts w:ascii="Times New Roman" w:eastAsia="Times New Roman" w:hAnsi="Times New Roman" w:cs="Times New Roman"/>
          <w:i/>
          <w:sz w:val="24"/>
          <w:szCs w:val="24"/>
        </w:rPr>
        <w:t xml:space="preserve">“There are a lot of great books on new technologies, and a few great ones on the </w:t>
      </w:r>
      <w:proofErr w:type="spellStart"/>
      <w:r w:rsidRPr="00180D38">
        <w:rPr>
          <w:rFonts w:ascii="Times New Roman" w:eastAsia="Times New Roman" w:hAnsi="Times New Roman" w:cs="Times New Roman"/>
          <w:i/>
          <w:sz w:val="24"/>
          <w:szCs w:val="24"/>
        </w:rPr>
        <w:t>blockchain</w:t>
      </w:r>
      <w:proofErr w:type="spellEnd"/>
      <w:r w:rsidRPr="00180D38">
        <w:rPr>
          <w:rFonts w:ascii="Times New Roman" w:eastAsia="Times New Roman" w:hAnsi="Times New Roman" w:cs="Times New Roman"/>
          <w:i/>
          <w:sz w:val="24"/>
          <w:szCs w:val="24"/>
        </w:rPr>
        <w:t>. This one will join them and will be on my devices ready to be referred to because my life, and that of my firm, is dedicated to helping us all reach that better world towards which the innovators are working.”</w:t>
      </w:r>
    </w:p>
    <w:p w14:paraId="0405CFA6" w14:textId="692E7441" w:rsidR="00AF4EC9" w:rsidRPr="00AF4EC9" w:rsidRDefault="00AF4EC9" w:rsidP="00AF4EC9">
      <w:pPr>
        <w:pStyle w:val="normal0"/>
        <w:jc w:val="right"/>
        <w:rPr>
          <w:rFonts w:ascii="Times New Roman" w:eastAsia="Times New Roman" w:hAnsi="Times New Roman" w:cs="Times New Roman"/>
          <w:b/>
          <w:sz w:val="24"/>
          <w:szCs w:val="24"/>
        </w:rPr>
      </w:pPr>
      <w:r w:rsidRPr="00180D38">
        <w:rPr>
          <w:rFonts w:ascii="Times New Roman" w:eastAsia="Times New Roman" w:hAnsi="Times New Roman" w:cs="Times New Roman"/>
          <w:b/>
          <w:sz w:val="24"/>
          <w:szCs w:val="24"/>
        </w:rPr>
        <w:t xml:space="preserve">Bart Stephens, Co-Founder and Managing Partner, </w:t>
      </w:r>
      <w:proofErr w:type="spellStart"/>
      <w:r w:rsidRPr="00180D38">
        <w:rPr>
          <w:rFonts w:ascii="Times New Roman" w:eastAsia="Times New Roman" w:hAnsi="Times New Roman" w:cs="Times New Roman"/>
          <w:b/>
          <w:sz w:val="24"/>
          <w:szCs w:val="24"/>
        </w:rPr>
        <w:t>Blockchain</w:t>
      </w:r>
      <w:proofErr w:type="spellEnd"/>
      <w:r w:rsidRPr="00180D38">
        <w:rPr>
          <w:rFonts w:ascii="Times New Roman" w:eastAsia="Times New Roman" w:hAnsi="Times New Roman" w:cs="Times New Roman"/>
          <w:b/>
          <w:sz w:val="24"/>
          <w:szCs w:val="24"/>
        </w:rPr>
        <w:t xml:space="preserve"> Capital</w:t>
      </w:r>
      <w:r>
        <w:rPr>
          <w:rFonts w:ascii="Georgia" w:eastAsiaTheme="minorEastAsia" w:hAnsi="Georgia"/>
          <w:b/>
          <w:bCs/>
          <w:sz w:val="24"/>
          <w:szCs w:val="24"/>
        </w:rPr>
        <w:br w:type="page"/>
      </w:r>
    </w:p>
    <w:p w14:paraId="1E7F7FBA" w14:textId="556E219F" w:rsidR="00AF4EC9" w:rsidRPr="00637A62" w:rsidRDefault="00E70FDE" w:rsidP="00AF4EC9">
      <w:pPr>
        <w:spacing w:after="0" w:line="276" w:lineRule="auto"/>
        <w:jc w:val="center"/>
        <w:rPr>
          <w:rFonts w:ascii="Oswald Regular" w:eastAsiaTheme="minorEastAsia" w:hAnsi="Oswald Regular"/>
          <w:b/>
          <w:bCs/>
          <w:sz w:val="24"/>
          <w:szCs w:val="24"/>
        </w:rPr>
      </w:pPr>
      <w:r w:rsidRPr="00637A62">
        <w:rPr>
          <w:rFonts w:ascii="Oswald Regular" w:eastAsiaTheme="minorEastAsia" w:hAnsi="Oswald Regular"/>
          <w:b/>
          <w:bCs/>
          <w:sz w:val="24"/>
          <w:szCs w:val="24"/>
        </w:rPr>
        <w:lastRenderedPageBreak/>
        <w:t>Overview</w:t>
      </w:r>
    </w:p>
    <w:p w14:paraId="7D0CA581" w14:textId="77777777" w:rsidR="00AF4EC9" w:rsidRPr="00AF4EC9" w:rsidRDefault="00AF4EC9" w:rsidP="00AF4EC9">
      <w:pPr>
        <w:spacing w:after="0" w:line="276" w:lineRule="auto"/>
        <w:jc w:val="center"/>
        <w:rPr>
          <w:rFonts w:ascii="Georgia" w:eastAsiaTheme="minorEastAsia" w:hAnsi="Georgia"/>
          <w:b/>
          <w:bCs/>
          <w:sz w:val="24"/>
          <w:szCs w:val="24"/>
        </w:rPr>
      </w:pPr>
    </w:p>
    <w:p w14:paraId="39E3C230" w14:textId="77777777" w:rsidR="00AF4EC9" w:rsidRPr="00AF4EC9" w:rsidRDefault="00AF4EC9" w:rsidP="00AF4EC9">
      <w:pPr>
        <w:pStyle w:val="normal0"/>
        <w:spacing w:after="320"/>
        <w:rPr>
          <w:rFonts w:ascii="Georgia" w:eastAsia="Times New Roman" w:hAnsi="Georgia" w:cs="Times New Roman"/>
          <w:sz w:val="24"/>
          <w:szCs w:val="24"/>
        </w:rPr>
      </w:pPr>
      <w:proofErr w:type="spellStart"/>
      <w:r w:rsidRPr="00AF4EC9">
        <w:rPr>
          <w:rFonts w:ascii="Georgia" w:eastAsia="Times New Roman" w:hAnsi="Georgia" w:cs="Times New Roman"/>
          <w:sz w:val="24"/>
          <w:szCs w:val="24"/>
        </w:rPr>
        <w:t>Blockchain</w:t>
      </w:r>
      <w:proofErr w:type="spellEnd"/>
      <w:r w:rsidRPr="00AF4EC9">
        <w:rPr>
          <w:rFonts w:ascii="Georgia" w:eastAsia="Times New Roman" w:hAnsi="Georgia" w:cs="Times New Roman"/>
          <w:sz w:val="24"/>
          <w:szCs w:val="24"/>
        </w:rPr>
        <w:t xml:space="preserve"> is moving into a new competitive phase that requires a clearer future view and more focused strategies for competing. Whether you are an entrepreneur, investor, or established company, learn how to win the battle for </w:t>
      </w:r>
      <w:proofErr w:type="spellStart"/>
      <w:r w:rsidRPr="00AF4EC9">
        <w:rPr>
          <w:rFonts w:ascii="Georgia" w:eastAsia="Times New Roman" w:hAnsi="Georgia" w:cs="Times New Roman"/>
          <w:sz w:val="24"/>
          <w:szCs w:val="24"/>
        </w:rPr>
        <w:t>blockchain</w:t>
      </w:r>
      <w:proofErr w:type="spellEnd"/>
      <w:r w:rsidRPr="00AF4EC9">
        <w:rPr>
          <w:rFonts w:ascii="Georgia" w:eastAsia="Times New Roman" w:hAnsi="Georgia" w:cs="Times New Roman"/>
          <w:sz w:val="24"/>
          <w:szCs w:val="24"/>
        </w:rPr>
        <w:t xml:space="preserve"> competitive advantage.</w:t>
      </w:r>
    </w:p>
    <w:p w14:paraId="719D6D72" w14:textId="77777777" w:rsidR="00AF4EC9" w:rsidRDefault="00AF4EC9" w:rsidP="00AF4EC9">
      <w:pPr>
        <w:pStyle w:val="normal0"/>
        <w:ind w:firstLine="720"/>
        <w:rPr>
          <w:rFonts w:ascii="Georgia" w:eastAsia="Times New Roman" w:hAnsi="Georgia" w:cs="Times New Roman"/>
          <w:sz w:val="24"/>
          <w:szCs w:val="24"/>
        </w:rPr>
      </w:pPr>
      <w:r w:rsidRPr="00AF4EC9">
        <w:rPr>
          <w:rFonts w:ascii="Georgia" w:eastAsia="Times New Roman" w:hAnsi="Georgia" w:cs="Times New Roman"/>
          <w:sz w:val="24"/>
          <w:szCs w:val="24"/>
        </w:rPr>
        <w:t xml:space="preserve">This book provides clear advice from two experts in strategy, technology investing, and </w:t>
      </w:r>
      <w:proofErr w:type="spellStart"/>
      <w:r w:rsidRPr="00AF4EC9">
        <w:rPr>
          <w:rFonts w:ascii="Georgia" w:eastAsia="Times New Roman" w:hAnsi="Georgia" w:cs="Times New Roman"/>
          <w:sz w:val="24"/>
          <w:szCs w:val="24"/>
        </w:rPr>
        <w:t>blockchain</w:t>
      </w:r>
      <w:proofErr w:type="spellEnd"/>
      <w:r w:rsidRPr="00AF4EC9">
        <w:rPr>
          <w:rFonts w:ascii="Georgia" w:eastAsia="Times New Roman" w:hAnsi="Georgia" w:cs="Times New Roman"/>
          <w:sz w:val="24"/>
          <w:szCs w:val="24"/>
        </w:rPr>
        <w:t>. In its pages the authors:</w:t>
      </w:r>
    </w:p>
    <w:p w14:paraId="51F87021" w14:textId="77777777" w:rsidR="00AF4EC9" w:rsidRPr="00AF4EC9" w:rsidRDefault="00AF4EC9" w:rsidP="00AF4EC9">
      <w:pPr>
        <w:pStyle w:val="normal0"/>
        <w:ind w:firstLine="720"/>
        <w:rPr>
          <w:rFonts w:ascii="Georgia" w:eastAsia="Times New Roman" w:hAnsi="Georgia" w:cs="Times New Roman"/>
          <w:sz w:val="24"/>
          <w:szCs w:val="24"/>
        </w:rPr>
      </w:pPr>
    </w:p>
    <w:p w14:paraId="3F7CAF97" w14:textId="77777777" w:rsidR="00AF4EC9" w:rsidRPr="00AF4EC9" w:rsidRDefault="00AF4EC9" w:rsidP="00AF4EC9">
      <w:pPr>
        <w:pStyle w:val="normal0"/>
        <w:numPr>
          <w:ilvl w:val="0"/>
          <w:numId w:val="5"/>
        </w:numPr>
        <w:ind w:left="720" w:firstLine="0"/>
        <w:rPr>
          <w:rFonts w:ascii="Georgia" w:eastAsia="Times New Roman" w:hAnsi="Georgia" w:cs="Times New Roman"/>
          <w:sz w:val="24"/>
          <w:szCs w:val="24"/>
        </w:rPr>
      </w:pPr>
      <w:r w:rsidRPr="00AF4EC9">
        <w:rPr>
          <w:rFonts w:ascii="Georgia" w:eastAsia="Times New Roman" w:hAnsi="Georgia" w:cs="Times New Roman"/>
          <w:sz w:val="24"/>
          <w:szCs w:val="24"/>
        </w:rPr>
        <w:t>Establish a vision of the future and the big issues that need to be solved</w:t>
      </w:r>
    </w:p>
    <w:p w14:paraId="2D691364" w14:textId="77777777" w:rsidR="00AF4EC9" w:rsidRPr="00AF4EC9" w:rsidRDefault="00AF4EC9" w:rsidP="00AF4EC9">
      <w:pPr>
        <w:pStyle w:val="normal0"/>
        <w:numPr>
          <w:ilvl w:val="0"/>
          <w:numId w:val="5"/>
        </w:numPr>
        <w:ind w:left="720" w:firstLine="0"/>
        <w:rPr>
          <w:rFonts w:ascii="Georgia" w:eastAsia="Times New Roman" w:hAnsi="Georgia" w:cs="Times New Roman"/>
          <w:sz w:val="24"/>
          <w:szCs w:val="24"/>
        </w:rPr>
      </w:pPr>
      <w:r w:rsidRPr="00AF4EC9">
        <w:rPr>
          <w:rFonts w:ascii="Georgia" w:eastAsia="Times New Roman" w:hAnsi="Georgia" w:cs="Times New Roman"/>
          <w:sz w:val="24"/>
          <w:szCs w:val="24"/>
        </w:rPr>
        <w:t>Describe the enabling innovations and technologies that may be leveraged</w:t>
      </w:r>
    </w:p>
    <w:p w14:paraId="3319AD82" w14:textId="77777777" w:rsidR="00AF4EC9" w:rsidRPr="00AF4EC9" w:rsidRDefault="00AF4EC9" w:rsidP="00AF4EC9">
      <w:pPr>
        <w:pStyle w:val="normal0"/>
        <w:numPr>
          <w:ilvl w:val="0"/>
          <w:numId w:val="5"/>
        </w:numPr>
        <w:ind w:left="720" w:firstLine="0"/>
        <w:rPr>
          <w:rFonts w:ascii="Georgia" w:eastAsia="Times New Roman" w:hAnsi="Georgia" w:cs="Times New Roman"/>
          <w:sz w:val="24"/>
          <w:szCs w:val="24"/>
        </w:rPr>
      </w:pPr>
      <w:r w:rsidRPr="00AF4EC9">
        <w:rPr>
          <w:rFonts w:ascii="Georgia" w:eastAsia="Times New Roman" w:hAnsi="Georgia" w:cs="Times New Roman"/>
          <w:sz w:val="24"/>
          <w:szCs w:val="24"/>
        </w:rPr>
        <w:t>Show you how to develop your strategy—making sure that you have a “way to play,” that you understand the key success factors, and that you quickly secure a “right to win.”</w:t>
      </w:r>
    </w:p>
    <w:p w14:paraId="684B5F7C" w14:textId="77777777" w:rsidR="00AF4EC9" w:rsidRPr="00AF4EC9" w:rsidRDefault="00AF4EC9" w:rsidP="00AF4EC9">
      <w:pPr>
        <w:pStyle w:val="normal0"/>
        <w:ind w:firstLine="720"/>
        <w:rPr>
          <w:rFonts w:ascii="Georgia" w:eastAsia="Times New Roman" w:hAnsi="Georgia" w:cs="Times New Roman"/>
          <w:sz w:val="24"/>
          <w:szCs w:val="24"/>
        </w:rPr>
      </w:pPr>
    </w:p>
    <w:p w14:paraId="1C53D811" w14:textId="2E9B0B10" w:rsidR="00AF4EC9" w:rsidRPr="00AF4EC9" w:rsidRDefault="00AF4EC9" w:rsidP="00AF4EC9">
      <w:pPr>
        <w:pStyle w:val="normal0"/>
        <w:ind w:firstLine="720"/>
        <w:rPr>
          <w:rFonts w:ascii="Georgia" w:eastAsia="Times New Roman" w:hAnsi="Georgia" w:cs="Times New Roman"/>
          <w:sz w:val="24"/>
          <w:szCs w:val="24"/>
        </w:rPr>
      </w:pPr>
      <w:r w:rsidRPr="00AF4EC9">
        <w:rPr>
          <w:rFonts w:ascii="Georgia" w:eastAsia="Times New Roman" w:hAnsi="Georgia" w:cs="Times New Roman"/>
          <w:sz w:val="24"/>
          <w:szCs w:val="24"/>
        </w:rPr>
        <w:t xml:space="preserve">In </w:t>
      </w:r>
      <w:proofErr w:type="spellStart"/>
      <w:r w:rsidRPr="00AF4EC9">
        <w:rPr>
          <w:rFonts w:ascii="Georgia" w:eastAsia="Times New Roman" w:hAnsi="Georgia" w:cs="Times New Roman"/>
          <w:sz w:val="24"/>
          <w:szCs w:val="24"/>
        </w:rPr>
        <w:t>blockchain</w:t>
      </w:r>
      <w:proofErr w:type="spellEnd"/>
      <w:r w:rsidRPr="00AF4EC9">
        <w:rPr>
          <w:rFonts w:ascii="Georgia" w:eastAsia="Times New Roman" w:hAnsi="Georgia" w:cs="Times New Roman"/>
          <w:sz w:val="24"/>
          <w:szCs w:val="24"/>
        </w:rPr>
        <w:t xml:space="preserve"> a few of the leaders have begun to do just this, and they are preparing now for a much more competitive game—which is coming fast.</w:t>
      </w:r>
    </w:p>
    <w:p w14:paraId="75D90A5D" w14:textId="77777777" w:rsidR="00AF4EC9" w:rsidRPr="00AF4EC9" w:rsidRDefault="00AF4EC9" w:rsidP="00AF4EC9">
      <w:pPr>
        <w:pStyle w:val="normal0"/>
        <w:ind w:firstLine="720"/>
        <w:rPr>
          <w:rFonts w:ascii="Times New Roman" w:eastAsia="Times New Roman" w:hAnsi="Times New Roman" w:cs="Times New Roman"/>
          <w:sz w:val="24"/>
          <w:szCs w:val="24"/>
        </w:rPr>
      </w:pPr>
    </w:p>
    <w:p w14:paraId="0D0437B0" w14:textId="42F27575" w:rsidR="00AF4EC9" w:rsidRPr="00637A62" w:rsidRDefault="00B62DBA" w:rsidP="00AF4EC9">
      <w:pPr>
        <w:shd w:val="clear" w:color="auto" w:fill="FFFFFF"/>
        <w:spacing w:before="100" w:beforeAutospacing="1" w:after="100" w:afterAutospacing="1" w:line="240" w:lineRule="auto"/>
        <w:jc w:val="center"/>
        <w:rPr>
          <w:rFonts w:ascii="Oswald Regular" w:eastAsia="Times New Roman" w:hAnsi="Oswald Regular" w:cs="Times New Roman"/>
          <w:b/>
          <w:color w:val="000000" w:themeColor="text1"/>
          <w:spacing w:val="5"/>
          <w:sz w:val="24"/>
          <w:szCs w:val="24"/>
        </w:rPr>
      </w:pPr>
      <w:r w:rsidRPr="00637A62">
        <w:rPr>
          <w:rFonts w:ascii="Oswald Regular" w:eastAsia="Times New Roman" w:hAnsi="Oswald Regular" w:cs="Times New Roman"/>
          <w:b/>
          <w:color w:val="000000" w:themeColor="text1"/>
          <w:spacing w:val="5"/>
          <w:sz w:val="24"/>
          <w:szCs w:val="24"/>
        </w:rPr>
        <w:t>About the Authors</w:t>
      </w:r>
    </w:p>
    <w:p w14:paraId="3B06A732" w14:textId="512D4D39" w:rsidR="00AF4EC9" w:rsidRPr="00AF4EC9" w:rsidRDefault="00E70FDE" w:rsidP="00AF4EC9">
      <w:pPr>
        <w:rPr>
          <w:rFonts w:ascii="Georgia" w:hAnsi="Georgia" w:cs="Arial"/>
          <w:sz w:val="24"/>
          <w:szCs w:val="24"/>
        </w:rPr>
      </w:pPr>
      <w:r w:rsidRPr="00AF4EC9">
        <w:rPr>
          <w:rFonts w:ascii="Georgia" w:hAnsi="Georgia"/>
          <w:b/>
          <w:sz w:val="24"/>
          <w:szCs w:val="24"/>
        </w:rPr>
        <w:t>A</w:t>
      </w:r>
      <w:r w:rsidR="00AF4EC9" w:rsidRPr="00AF4EC9">
        <w:rPr>
          <w:rFonts w:ascii="Georgia" w:hAnsi="Georgia" w:cs="Arial"/>
          <w:b/>
          <w:noProof/>
          <w:sz w:val="24"/>
          <w:szCs w:val="24"/>
        </w:rPr>
        <w:t>li</w:t>
      </w:r>
      <w:r w:rsidR="00AF4EC9" w:rsidRPr="00AF4EC9">
        <w:rPr>
          <w:rFonts w:ascii="Georgia" w:hAnsi="Georgia" w:cs="Arial"/>
          <w:b/>
          <w:sz w:val="24"/>
          <w:szCs w:val="24"/>
        </w:rPr>
        <w:t>son Davis</w:t>
      </w:r>
      <w:r w:rsidR="00AF4EC9" w:rsidRPr="00AF4EC9">
        <w:rPr>
          <w:rFonts w:ascii="Georgia" w:hAnsi="Georgia" w:cs="Arial"/>
          <w:sz w:val="24"/>
          <w:szCs w:val="24"/>
        </w:rPr>
        <w:t xml:space="preserve"> is co-founder of Fifth Era </w:t>
      </w:r>
      <w:r w:rsidR="00AF4EC9" w:rsidRPr="00AF4EC9">
        <w:rPr>
          <w:rFonts w:ascii="Georgia" w:hAnsi="Georgia" w:cs="Arial"/>
          <w:noProof/>
          <w:sz w:val="24"/>
          <w:szCs w:val="24"/>
        </w:rPr>
        <w:t>(</w:t>
      </w:r>
      <w:hyperlink r:id="rId7" w:history="1">
        <w:r w:rsidR="00AF4EC9" w:rsidRPr="00AF4EC9">
          <w:rPr>
            <w:rStyle w:val="Hyperlink"/>
            <w:rFonts w:ascii="Georgia" w:hAnsi="Georgia" w:cs="Arial"/>
            <w:noProof/>
            <w:sz w:val="24"/>
            <w:szCs w:val="24"/>
          </w:rPr>
          <w:t>www.fifthera.com</w:t>
        </w:r>
      </w:hyperlink>
      <w:r w:rsidR="00AF4EC9" w:rsidRPr="00AF4EC9">
        <w:rPr>
          <w:rFonts w:ascii="Georgia" w:hAnsi="Georgia" w:cs="Arial"/>
          <w:noProof/>
          <w:sz w:val="24"/>
          <w:szCs w:val="24"/>
        </w:rPr>
        <w:t>)</w:t>
      </w:r>
      <w:r w:rsidR="00AF4EC9" w:rsidRPr="00AF4EC9">
        <w:rPr>
          <w:rFonts w:ascii="Georgia" w:hAnsi="Georgia" w:cs="Arial"/>
          <w:sz w:val="24"/>
          <w:szCs w:val="24"/>
        </w:rPr>
        <w:t xml:space="preserve">. She is an experienced corporate executive, public company board director, an active investor in growth companies, and a best selling author. </w:t>
      </w:r>
      <w:proofErr w:type="gramStart"/>
      <w:r w:rsidR="00AF4EC9" w:rsidRPr="00AF4EC9">
        <w:rPr>
          <w:rFonts w:ascii="Georgia" w:hAnsi="Georgia" w:cs="Arial"/>
          <w:sz w:val="24"/>
          <w:szCs w:val="24"/>
        </w:rPr>
        <w:t xml:space="preserve">For more information go to </w:t>
      </w:r>
      <w:hyperlink r:id="rId8" w:history="1">
        <w:r w:rsidR="00AF4EC9" w:rsidRPr="00AF4EC9">
          <w:rPr>
            <w:rStyle w:val="Hyperlink"/>
            <w:rFonts w:ascii="Georgia" w:hAnsi="Georgia" w:cs="Arial"/>
            <w:sz w:val="24"/>
            <w:szCs w:val="24"/>
          </w:rPr>
          <w:t>www.alisondavis.com.</w:t>
        </w:r>
        <w:proofErr w:type="gramEnd"/>
      </w:hyperlink>
    </w:p>
    <w:p w14:paraId="5794C151" w14:textId="237AD9EA" w:rsidR="00AF4EC9" w:rsidRPr="00AF4EC9" w:rsidRDefault="00AF4EC9" w:rsidP="00E70FDE">
      <w:pPr>
        <w:spacing w:after="0" w:line="276" w:lineRule="auto"/>
        <w:rPr>
          <w:rFonts w:ascii="Georgia" w:eastAsiaTheme="minorEastAsia" w:hAnsi="Georgia"/>
          <w:b/>
          <w:color w:val="000000" w:themeColor="text1"/>
          <w:sz w:val="24"/>
          <w:szCs w:val="24"/>
          <w:shd w:val="clear" w:color="auto" w:fill="FFFFFF"/>
        </w:rPr>
      </w:pPr>
    </w:p>
    <w:p w14:paraId="76DD8653" w14:textId="10CF1DAC" w:rsidR="00AF4EC9" w:rsidRPr="00AF4EC9" w:rsidRDefault="00E70FDE" w:rsidP="00AF4EC9">
      <w:pPr>
        <w:spacing w:line="240" w:lineRule="auto"/>
        <w:rPr>
          <w:rFonts w:ascii="Georgia" w:hAnsi="Georgia" w:cs="Calibri"/>
          <w:color w:val="000000"/>
          <w:sz w:val="24"/>
          <w:szCs w:val="24"/>
        </w:rPr>
      </w:pPr>
      <w:r w:rsidRPr="00AF4EC9">
        <w:rPr>
          <w:rFonts w:ascii="Georgia" w:hAnsi="Georgia"/>
          <w:b/>
          <w:sz w:val="24"/>
          <w:szCs w:val="24"/>
        </w:rPr>
        <w:t>M</w:t>
      </w:r>
      <w:r w:rsidR="00AF4EC9" w:rsidRPr="00AF4EC9">
        <w:rPr>
          <w:rFonts w:ascii="Georgia" w:hAnsi="Georgia"/>
          <w:b/>
          <w:sz w:val="24"/>
          <w:szCs w:val="24"/>
        </w:rPr>
        <w:t>atthew Le Merle</w:t>
      </w:r>
      <w:r w:rsidR="00AF4EC9" w:rsidRPr="00AF4EC9">
        <w:rPr>
          <w:rFonts w:ascii="Georgia" w:hAnsi="Georgia"/>
          <w:sz w:val="24"/>
          <w:szCs w:val="24"/>
        </w:rPr>
        <w:t xml:space="preserve"> is co-founder and Managing Partner of Fifth Era (</w:t>
      </w:r>
      <w:hyperlink r:id="rId9" w:history="1">
        <w:r w:rsidR="00AF4EC9" w:rsidRPr="00AF4EC9">
          <w:rPr>
            <w:rStyle w:val="Hyperlink"/>
            <w:rFonts w:ascii="Georgia" w:hAnsi="Georgia"/>
            <w:sz w:val="24"/>
            <w:szCs w:val="24"/>
          </w:rPr>
          <w:t>http://www.fifthera.com</w:t>
        </w:r>
      </w:hyperlink>
      <w:r w:rsidR="00AF4EC9" w:rsidRPr="00AF4EC9">
        <w:rPr>
          <w:rFonts w:ascii="Georgia" w:hAnsi="Georgia"/>
          <w:sz w:val="24"/>
          <w:szCs w:val="24"/>
        </w:rPr>
        <w:t>) and Keiretsu Capital - the most active early stage venture investors backing almost 200 companies a year.</w:t>
      </w:r>
      <w:r w:rsidR="00AF4EC9" w:rsidRPr="00AF4EC9">
        <w:rPr>
          <w:rFonts w:ascii="Georgia" w:eastAsia="Times New Roman" w:hAnsi="Georgia"/>
          <w:color w:val="111111"/>
          <w:sz w:val="24"/>
          <w:szCs w:val="24"/>
          <w:shd w:val="clear" w:color="auto" w:fill="FFFFFF"/>
        </w:rPr>
        <w:t xml:space="preserve"> </w:t>
      </w:r>
      <w:r w:rsidR="00AF4EC9" w:rsidRPr="00AF4EC9">
        <w:rPr>
          <w:rFonts w:ascii="Georgia" w:hAnsi="Georgia" w:cs="Calibri"/>
          <w:color w:val="000000"/>
          <w:sz w:val="24"/>
          <w:szCs w:val="24"/>
        </w:rPr>
        <w:t xml:space="preserve">For more information go to </w:t>
      </w:r>
      <w:hyperlink r:id="rId10" w:history="1">
        <w:r w:rsidR="00AF4EC9" w:rsidRPr="00AF4EC9">
          <w:rPr>
            <w:rStyle w:val="Hyperlink"/>
            <w:rFonts w:ascii="Georgia" w:hAnsi="Georgia" w:cs="Calibri"/>
            <w:sz w:val="24"/>
            <w:szCs w:val="24"/>
          </w:rPr>
          <w:t>www.matthewlemerle.com</w:t>
        </w:r>
      </w:hyperlink>
    </w:p>
    <w:p w14:paraId="34FDEAC6" w14:textId="2A436745" w:rsidR="00E70FDE" w:rsidRPr="00EE65C0" w:rsidRDefault="00E70FDE" w:rsidP="00E70FDE">
      <w:pPr>
        <w:spacing w:line="276" w:lineRule="auto"/>
        <w:rPr>
          <w:rFonts w:ascii="Georgia" w:hAnsi="Georgia"/>
          <w:b/>
          <w:sz w:val="24"/>
          <w:szCs w:val="24"/>
        </w:rPr>
      </w:pPr>
    </w:p>
    <w:p w14:paraId="0BF1A88B" w14:textId="6A90F0AE" w:rsidR="00AF4EC9" w:rsidRPr="00637A62" w:rsidRDefault="00E70FDE" w:rsidP="00AF4EC9">
      <w:pPr>
        <w:spacing w:line="240" w:lineRule="auto"/>
        <w:jc w:val="center"/>
        <w:rPr>
          <w:rFonts w:ascii="Oswald Regular" w:hAnsi="Oswald Regular"/>
          <w:b/>
          <w:sz w:val="24"/>
          <w:szCs w:val="24"/>
        </w:rPr>
      </w:pPr>
      <w:bookmarkStart w:id="0" w:name="_GoBack"/>
      <w:bookmarkEnd w:id="0"/>
      <w:r w:rsidRPr="00637A62">
        <w:rPr>
          <w:rFonts w:ascii="Oswald Regular" w:hAnsi="Oswald Regular"/>
          <w:b/>
          <w:sz w:val="24"/>
          <w:szCs w:val="24"/>
        </w:rPr>
        <w:t>Learn more, stay informed</w:t>
      </w:r>
    </w:p>
    <w:p w14:paraId="07D39EFE" w14:textId="397B5F75" w:rsidR="00877B2F" w:rsidRPr="00877B2F" w:rsidRDefault="00E70FDE" w:rsidP="00E70FDE">
      <w:pPr>
        <w:spacing w:line="240" w:lineRule="auto"/>
        <w:jc w:val="center"/>
        <w:rPr>
          <w:rStyle w:val="Hyperlink"/>
          <w:rFonts w:ascii="Georgia" w:hAnsi="Georgia"/>
          <w:sz w:val="24"/>
          <w:szCs w:val="24"/>
        </w:rPr>
      </w:pPr>
      <w:r w:rsidRPr="00877B2F">
        <w:rPr>
          <w:rFonts w:ascii="Georgia" w:hAnsi="Georgia"/>
          <w:sz w:val="24"/>
          <w:szCs w:val="24"/>
        </w:rPr>
        <w:t xml:space="preserve">Buy the book: </w:t>
      </w:r>
      <w:r w:rsidR="00EC07E9">
        <w:rPr>
          <w:rFonts w:eastAsia="Times New Roman"/>
        </w:rPr>
        <w:fldChar w:fldCharType="begin"/>
      </w:r>
      <w:r w:rsidR="00EC07E9">
        <w:rPr>
          <w:rFonts w:eastAsia="Times New Roman"/>
        </w:rPr>
        <w:instrText xml:space="preserve"> HYPERLINK "https://www.amazon.com/gp/r.html?C=3GG4DES2VDURU&amp;K=1JJNH4Q8G7738&amp;M=urn:rtn:msg:2019040709475328406f5335a64c44be1c8ed6e120p0na&amp;R=M3BHK0AN2CB1&amp;T=C&amp;U=https%3A%2F%2Fwww.amazon.com%2Fdp%2F1950248046%2F%3Fref_%3Dpe_584750_33951330&amp;H=3EANJADPFPQZSUCRYWP8QZ5YXHUA&amp;ref_=pe_584750_33951330" \t "_blank" </w:instrText>
      </w:r>
      <w:r w:rsidR="00EC07E9">
        <w:rPr>
          <w:rFonts w:eastAsia="Times New Roman"/>
        </w:rPr>
      </w:r>
      <w:r w:rsidR="00EC07E9">
        <w:rPr>
          <w:rFonts w:eastAsia="Times New Roman"/>
        </w:rPr>
        <w:fldChar w:fldCharType="separate"/>
      </w:r>
      <w:r w:rsidR="00EC07E9">
        <w:rPr>
          <w:rStyle w:val="Hyperlink"/>
          <w:rFonts w:ascii="Arial" w:eastAsia="Times New Roman" w:hAnsi="Arial" w:cs="Arial"/>
          <w:color w:val="1155CC"/>
          <w:shd w:val="clear" w:color="auto" w:fill="FFFFFF"/>
        </w:rPr>
        <w:t>https://www.amazon.com/dp/1950248046/</w:t>
      </w:r>
      <w:r w:rsidR="00EC07E9">
        <w:rPr>
          <w:rFonts w:eastAsia="Times New Roman"/>
        </w:rPr>
        <w:fldChar w:fldCharType="end"/>
      </w:r>
    </w:p>
    <w:p w14:paraId="6C837709" w14:textId="6619EEF9" w:rsidR="00E70FDE" w:rsidRPr="00877B2F" w:rsidRDefault="00EC07E9" w:rsidP="00E70FDE">
      <w:pPr>
        <w:spacing w:line="240" w:lineRule="auto"/>
        <w:jc w:val="center"/>
        <w:rPr>
          <w:rFonts w:ascii="Georgia" w:hAnsi="Georgia"/>
          <w:sz w:val="24"/>
          <w:szCs w:val="24"/>
        </w:rPr>
      </w:pPr>
      <w:hyperlink r:id="rId11" w:history="1">
        <w:r w:rsidR="00AF4EC9">
          <w:rPr>
            <w:rStyle w:val="Hyperlink"/>
            <w:rFonts w:ascii="Georgia" w:hAnsi="Georgia"/>
            <w:sz w:val="24"/>
            <w:szCs w:val="24"/>
          </w:rPr>
          <w:t>www.BlockchainCompetitiveAdvantage.com</w:t>
        </w:r>
      </w:hyperlink>
      <w:r w:rsidR="00E70FDE" w:rsidRPr="00877B2F">
        <w:rPr>
          <w:rFonts w:ascii="Georgia" w:hAnsi="Georgia"/>
          <w:sz w:val="24"/>
          <w:szCs w:val="24"/>
        </w:rPr>
        <w:t xml:space="preserve"> </w:t>
      </w:r>
    </w:p>
    <w:p w14:paraId="0A7A9021" w14:textId="77777777" w:rsidR="00E70FDE" w:rsidRPr="00EE65C0" w:rsidRDefault="00E70FDE" w:rsidP="00E70FDE">
      <w:pPr>
        <w:spacing w:line="276" w:lineRule="auto"/>
        <w:jc w:val="center"/>
        <w:rPr>
          <w:rFonts w:ascii="Georgia" w:hAnsi="Georgia"/>
          <w:sz w:val="24"/>
          <w:szCs w:val="24"/>
        </w:rPr>
      </w:pPr>
      <w:r w:rsidRPr="00EE65C0">
        <w:rPr>
          <w:rFonts w:ascii="Georgia" w:hAnsi="Georgia"/>
          <w:sz w:val="24"/>
          <w:szCs w:val="24"/>
        </w:rPr>
        <w:t>Follow us:</w:t>
      </w:r>
    </w:p>
    <w:p w14:paraId="1AF7FF35" w14:textId="77777777" w:rsidR="00E70FDE" w:rsidRPr="00EE65C0" w:rsidRDefault="00E70FDE" w:rsidP="00E70FDE">
      <w:pPr>
        <w:jc w:val="center"/>
        <w:rPr>
          <w:rFonts w:ascii="Georgia" w:hAnsi="Georgia"/>
          <w:sz w:val="24"/>
          <w:szCs w:val="24"/>
        </w:rPr>
      </w:pPr>
      <w:r w:rsidRPr="00EE65C0">
        <w:rPr>
          <w:rFonts w:ascii="Georgia" w:hAnsi="Georgia"/>
          <w:noProof/>
          <w:sz w:val="24"/>
          <w:szCs w:val="24"/>
        </w:rPr>
        <w:drawing>
          <wp:inline distT="0" distB="0" distL="0" distR="0" wp14:anchorId="0947E819" wp14:editId="269FB949">
            <wp:extent cx="703029" cy="226005"/>
            <wp:effectExtent l="0" t="0" r="1905"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ocial media icons.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67137" cy="246614"/>
                    </a:xfrm>
                    <a:prstGeom prst="rect">
                      <a:avLst/>
                    </a:prstGeom>
                  </pic:spPr>
                </pic:pic>
              </a:graphicData>
            </a:graphic>
          </wp:inline>
        </w:drawing>
      </w:r>
    </w:p>
    <w:p w14:paraId="37065717" w14:textId="77777777" w:rsidR="004C345C" w:rsidRDefault="004C345C"/>
    <w:sectPr w:rsidR="004C345C" w:rsidSect="00AF4EC9">
      <w:pgSz w:w="12240" w:h="15840"/>
      <w:pgMar w:top="864" w:right="864" w:bottom="864" w:left="86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Times">
    <w:altName w:val="Times Roman"/>
    <w:panose1 w:val="02000500000000000000"/>
    <w:charset w:val="4D"/>
    <w:family w:val="roman"/>
    <w:notTrueType/>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Oswald Regular">
    <w:panose1 w:val="00000500000000000000"/>
    <w:charset w:val="00"/>
    <w:family w:val="auto"/>
    <w:pitch w:val="variable"/>
    <w:sig w:usb0="20000207" w:usb1="00000000" w:usb2="00000000" w:usb3="00000000" w:csb0="00000197" w:csb1="00000000"/>
  </w:font>
  <w:font w:name="Georgia">
    <w:panose1 w:val="02040502050405020303"/>
    <w:charset w:val="00"/>
    <w:family w:val="auto"/>
    <w:pitch w:val="variable"/>
    <w:sig w:usb0="00000287" w:usb1="00000000" w:usb2="00000000" w:usb3="00000000" w:csb0="0000009F" w:csb1="00000000"/>
  </w:font>
  <w:font w:name="ＭＳ 明朝">
    <w:charset w:val="4E"/>
    <w:family w:val="auto"/>
    <w:pitch w:val="variable"/>
    <w:sig w:usb0="E00002FF" w:usb1="6AC7FDFB" w:usb2="00000012" w:usb3="00000000" w:csb0="0002009F" w:csb1="00000000"/>
  </w:font>
  <w:font w:name="ＭＳ ゴシック">
    <w:charset w:val="4E"/>
    <w:family w:val="auto"/>
    <w:pitch w:val="variable"/>
    <w:sig w:usb0="E00002FF" w:usb1="6AC7FDFB" w:usb2="00000012" w:usb3="00000000" w:csb0="0002009F" w:csb1="00000000"/>
  </w:font>
  <w:font w:name="Calibri Light">
    <w:panose1 w:val="020F0302020204030204"/>
    <w:charset w:val="00"/>
    <w:family w:val="auto"/>
    <w:pitch w:val="variable"/>
    <w:sig w:usb0="A00002EF" w:usb1="4000207B" w:usb2="00000000" w:usb3="00000000" w:csb0="0000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8E54F1"/>
    <w:multiLevelType w:val="hybridMultilevel"/>
    <w:tmpl w:val="9828A0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48A7D75"/>
    <w:multiLevelType w:val="hybridMultilevel"/>
    <w:tmpl w:val="9E1AF0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94A4958"/>
    <w:multiLevelType w:val="hybridMultilevel"/>
    <w:tmpl w:val="DCC28CF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5B0216EE"/>
    <w:multiLevelType w:val="multilevel"/>
    <w:tmpl w:val="AE464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5B0465C7"/>
    <w:multiLevelType w:val="multilevel"/>
    <w:tmpl w:val="802A7184"/>
    <w:lvl w:ilvl="0">
      <w:start w:val="1"/>
      <w:numFmt w:val="bullet"/>
      <w:lvlText w:val="●"/>
      <w:lvlJc w:val="left"/>
      <w:pPr>
        <w:ind w:left="0" w:hanging="360"/>
      </w:pPr>
      <w:rPr>
        <w:u w:val="none"/>
      </w:rPr>
    </w:lvl>
    <w:lvl w:ilvl="1">
      <w:start w:val="1"/>
      <w:numFmt w:val="bullet"/>
      <w:lvlText w:val="○"/>
      <w:lvlJc w:val="left"/>
      <w:pPr>
        <w:ind w:left="720" w:hanging="360"/>
      </w:pPr>
      <w:rPr>
        <w:u w:val="none"/>
      </w:rPr>
    </w:lvl>
    <w:lvl w:ilvl="2">
      <w:start w:val="1"/>
      <w:numFmt w:val="bullet"/>
      <w:lvlText w:val="■"/>
      <w:lvlJc w:val="left"/>
      <w:pPr>
        <w:ind w:left="1440" w:hanging="360"/>
      </w:pPr>
      <w:rPr>
        <w:u w:val="none"/>
      </w:rPr>
    </w:lvl>
    <w:lvl w:ilvl="3">
      <w:start w:val="1"/>
      <w:numFmt w:val="bullet"/>
      <w:lvlText w:val="●"/>
      <w:lvlJc w:val="left"/>
      <w:pPr>
        <w:ind w:left="2160" w:hanging="360"/>
      </w:pPr>
      <w:rPr>
        <w:u w:val="none"/>
      </w:rPr>
    </w:lvl>
    <w:lvl w:ilvl="4">
      <w:start w:val="1"/>
      <w:numFmt w:val="bullet"/>
      <w:lvlText w:val="○"/>
      <w:lvlJc w:val="left"/>
      <w:pPr>
        <w:ind w:left="2880" w:hanging="360"/>
      </w:pPr>
      <w:rPr>
        <w:u w:val="none"/>
      </w:rPr>
    </w:lvl>
    <w:lvl w:ilvl="5">
      <w:start w:val="1"/>
      <w:numFmt w:val="bullet"/>
      <w:lvlText w:val="■"/>
      <w:lvlJc w:val="left"/>
      <w:pPr>
        <w:ind w:left="3600" w:hanging="360"/>
      </w:pPr>
      <w:rPr>
        <w:u w:val="none"/>
      </w:rPr>
    </w:lvl>
    <w:lvl w:ilvl="6">
      <w:start w:val="1"/>
      <w:numFmt w:val="bullet"/>
      <w:lvlText w:val="●"/>
      <w:lvlJc w:val="left"/>
      <w:pPr>
        <w:ind w:left="4320" w:hanging="360"/>
      </w:pPr>
      <w:rPr>
        <w:u w:val="none"/>
      </w:rPr>
    </w:lvl>
    <w:lvl w:ilvl="7">
      <w:start w:val="1"/>
      <w:numFmt w:val="bullet"/>
      <w:lvlText w:val="○"/>
      <w:lvlJc w:val="left"/>
      <w:pPr>
        <w:ind w:left="5040" w:hanging="360"/>
      </w:pPr>
      <w:rPr>
        <w:u w:val="none"/>
      </w:rPr>
    </w:lvl>
    <w:lvl w:ilvl="8">
      <w:start w:val="1"/>
      <w:numFmt w:val="bullet"/>
      <w:lvlText w:val="■"/>
      <w:lvlJc w:val="left"/>
      <w:pPr>
        <w:ind w:left="5760" w:hanging="360"/>
      </w:pPr>
      <w:rPr>
        <w:u w:val="none"/>
      </w:rPr>
    </w:lvl>
  </w:abstractNum>
  <w:num w:numId="1">
    <w:abstractNumId w:val="1"/>
  </w:num>
  <w:num w:numId="2">
    <w:abstractNumId w:val="2"/>
  </w:num>
  <w:num w:numId="3">
    <w:abstractNumId w:val="0"/>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0FDE"/>
    <w:rsid w:val="00274909"/>
    <w:rsid w:val="0044344B"/>
    <w:rsid w:val="004C345C"/>
    <w:rsid w:val="005B4A15"/>
    <w:rsid w:val="00637A62"/>
    <w:rsid w:val="00751FDC"/>
    <w:rsid w:val="00877B2F"/>
    <w:rsid w:val="00893BAB"/>
    <w:rsid w:val="00AF4EC9"/>
    <w:rsid w:val="00B228BA"/>
    <w:rsid w:val="00B62DBA"/>
    <w:rsid w:val="00BF1362"/>
    <w:rsid w:val="00C840A3"/>
    <w:rsid w:val="00D964FC"/>
    <w:rsid w:val="00DB0762"/>
    <w:rsid w:val="00DF6DDF"/>
    <w:rsid w:val="00E70FDE"/>
    <w:rsid w:val="00EC07E9"/>
    <w:rsid w:val="00F76A8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0D744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0FD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xmsonormal">
    <w:name w:val="x_msonormal"/>
    <w:basedOn w:val="Normal"/>
    <w:rsid w:val="00E70FDE"/>
    <w:pPr>
      <w:spacing w:before="100" w:beforeAutospacing="1" w:after="100" w:afterAutospacing="1" w:line="240" w:lineRule="auto"/>
    </w:pPr>
    <w:rPr>
      <w:rFonts w:ascii="Times New Roman" w:hAnsi="Times New Roman" w:cs="Times New Roman"/>
      <w:sz w:val="24"/>
      <w:szCs w:val="24"/>
    </w:rPr>
  </w:style>
  <w:style w:type="character" w:styleId="Hyperlink">
    <w:name w:val="Hyperlink"/>
    <w:basedOn w:val="DefaultParagraphFont"/>
    <w:uiPriority w:val="99"/>
    <w:unhideWhenUsed/>
    <w:rsid w:val="00E70FDE"/>
    <w:rPr>
      <w:color w:val="0563C1" w:themeColor="hyperlink"/>
      <w:u w:val="single"/>
    </w:rPr>
  </w:style>
  <w:style w:type="paragraph" w:styleId="ListParagraph">
    <w:name w:val="List Paragraph"/>
    <w:basedOn w:val="Normal"/>
    <w:uiPriority w:val="34"/>
    <w:qFormat/>
    <w:rsid w:val="00E70FDE"/>
    <w:pPr>
      <w:ind w:left="720"/>
      <w:contextualSpacing/>
    </w:pPr>
  </w:style>
  <w:style w:type="character" w:styleId="FollowedHyperlink">
    <w:name w:val="FollowedHyperlink"/>
    <w:basedOn w:val="DefaultParagraphFont"/>
    <w:uiPriority w:val="99"/>
    <w:semiHidden/>
    <w:unhideWhenUsed/>
    <w:rsid w:val="00D964FC"/>
    <w:rPr>
      <w:color w:val="954F72" w:themeColor="followedHyperlink"/>
      <w:u w:val="single"/>
    </w:rPr>
  </w:style>
  <w:style w:type="paragraph" w:styleId="BalloonText">
    <w:name w:val="Balloon Text"/>
    <w:basedOn w:val="Normal"/>
    <w:link w:val="BalloonTextChar"/>
    <w:uiPriority w:val="99"/>
    <w:semiHidden/>
    <w:unhideWhenUsed/>
    <w:rsid w:val="00B62DBA"/>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62DBA"/>
    <w:rPr>
      <w:rFonts w:ascii="Lucida Grande" w:hAnsi="Lucida Grande" w:cs="Lucida Grande"/>
      <w:sz w:val="18"/>
      <w:szCs w:val="18"/>
    </w:rPr>
  </w:style>
  <w:style w:type="paragraph" w:styleId="NormalWeb">
    <w:name w:val="Normal (Web)"/>
    <w:basedOn w:val="Normal"/>
    <w:uiPriority w:val="99"/>
    <w:semiHidden/>
    <w:unhideWhenUsed/>
    <w:rsid w:val="00B62DBA"/>
    <w:pPr>
      <w:spacing w:before="100" w:beforeAutospacing="1" w:after="100" w:afterAutospacing="1" w:line="240" w:lineRule="auto"/>
    </w:pPr>
    <w:rPr>
      <w:rFonts w:ascii="Times" w:hAnsi="Times" w:cs="Times New Roman"/>
      <w:sz w:val="20"/>
      <w:szCs w:val="20"/>
    </w:rPr>
  </w:style>
  <w:style w:type="character" w:customStyle="1" w:styleId="apple-converted-space">
    <w:name w:val="apple-converted-space"/>
    <w:basedOn w:val="DefaultParagraphFont"/>
    <w:rsid w:val="00B62DBA"/>
  </w:style>
  <w:style w:type="character" w:styleId="Emphasis">
    <w:name w:val="Emphasis"/>
    <w:basedOn w:val="DefaultParagraphFont"/>
    <w:uiPriority w:val="20"/>
    <w:qFormat/>
    <w:rsid w:val="00B62DBA"/>
    <w:rPr>
      <w:i/>
      <w:iCs/>
    </w:rPr>
  </w:style>
  <w:style w:type="paragraph" w:customStyle="1" w:styleId="normal0">
    <w:name w:val="normal"/>
    <w:rsid w:val="00AF4EC9"/>
    <w:pPr>
      <w:spacing w:after="0" w:line="276" w:lineRule="auto"/>
    </w:pPr>
    <w:rPr>
      <w:rFonts w:ascii="Arial" w:eastAsia="Arial" w:hAnsi="Arial" w:cs="Arial"/>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0FD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xmsonormal">
    <w:name w:val="x_msonormal"/>
    <w:basedOn w:val="Normal"/>
    <w:rsid w:val="00E70FDE"/>
    <w:pPr>
      <w:spacing w:before="100" w:beforeAutospacing="1" w:after="100" w:afterAutospacing="1" w:line="240" w:lineRule="auto"/>
    </w:pPr>
    <w:rPr>
      <w:rFonts w:ascii="Times New Roman" w:hAnsi="Times New Roman" w:cs="Times New Roman"/>
      <w:sz w:val="24"/>
      <w:szCs w:val="24"/>
    </w:rPr>
  </w:style>
  <w:style w:type="character" w:styleId="Hyperlink">
    <w:name w:val="Hyperlink"/>
    <w:basedOn w:val="DefaultParagraphFont"/>
    <w:uiPriority w:val="99"/>
    <w:unhideWhenUsed/>
    <w:rsid w:val="00E70FDE"/>
    <w:rPr>
      <w:color w:val="0563C1" w:themeColor="hyperlink"/>
      <w:u w:val="single"/>
    </w:rPr>
  </w:style>
  <w:style w:type="paragraph" w:styleId="ListParagraph">
    <w:name w:val="List Paragraph"/>
    <w:basedOn w:val="Normal"/>
    <w:uiPriority w:val="34"/>
    <w:qFormat/>
    <w:rsid w:val="00E70FDE"/>
    <w:pPr>
      <w:ind w:left="720"/>
      <w:contextualSpacing/>
    </w:pPr>
  </w:style>
  <w:style w:type="character" w:styleId="FollowedHyperlink">
    <w:name w:val="FollowedHyperlink"/>
    <w:basedOn w:val="DefaultParagraphFont"/>
    <w:uiPriority w:val="99"/>
    <w:semiHidden/>
    <w:unhideWhenUsed/>
    <w:rsid w:val="00D964FC"/>
    <w:rPr>
      <w:color w:val="954F72" w:themeColor="followedHyperlink"/>
      <w:u w:val="single"/>
    </w:rPr>
  </w:style>
  <w:style w:type="paragraph" w:styleId="BalloonText">
    <w:name w:val="Balloon Text"/>
    <w:basedOn w:val="Normal"/>
    <w:link w:val="BalloonTextChar"/>
    <w:uiPriority w:val="99"/>
    <w:semiHidden/>
    <w:unhideWhenUsed/>
    <w:rsid w:val="00B62DBA"/>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62DBA"/>
    <w:rPr>
      <w:rFonts w:ascii="Lucida Grande" w:hAnsi="Lucida Grande" w:cs="Lucida Grande"/>
      <w:sz w:val="18"/>
      <w:szCs w:val="18"/>
    </w:rPr>
  </w:style>
  <w:style w:type="paragraph" w:styleId="NormalWeb">
    <w:name w:val="Normal (Web)"/>
    <w:basedOn w:val="Normal"/>
    <w:uiPriority w:val="99"/>
    <w:semiHidden/>
    <w:unhideWhenUsed/>
    <w:rsid w:val="00B62DBA"/>
    <w:pPr>
      <w:spacing w:before="100" w:beforeAutospacing="1" w:after="100" w:afterAutospacing="1" w:line="240" w:lineRule="auto"/>
    </w:pPr>
    <w:rPr>
      <w:rFonts w:ascii="Times" w:hAnsi="Times" w:cs="Times New Roman"/>
      <w:sz w:val="20"/>
      <w:szCs w:val="20"/>
    </w:rPr>
  </w:style>
  <w:style w:type="character" w:customStyle="1" w:styleId="apple-converted-space">
    <w:name w:val="apple-converted-space"/>
    <w:basedOn w:val="DefaultParagraphFont"/>
    <w:rsid w:val="00B62DBA"/>
  </w:style>
  <w:style w:type="character" w:styleId="Emphasis">
    <w:name w:val="Emphasis"/>
    <w:basedOn w:val="DefaultParagraphFont"/>
    <w:uiPriority w:val="20"/>
    <w:qFormat/>
    <w:rsid w:val="00B62DBA"/>
    <w:rPr>
      <w:i/>
      <w:iCs/>
    </w:rPr>
  </w:style>
  <w:style w:type="paragraph" w:customStyle="1" w:styleId="normal0">
    <w:name w:val="normal"/>
    <w:rsid w:val="00AF4EC9"/>
    <w:pPr>
      <w:spacing w:after="0" w:line="276" w:lineRule="auto"/>
    </w:pPr>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9275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yperlink" Target="http://www.blockchaincompetitiveadvantage.com" TargetMode="External"/><Relationship Id="rId12" Type="http://schemas.openxmlformats.org/officeDocument/2006/relationships/image" Target="media/image2.png"/><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hyperlink" Target="http://www.fifthera.com" TargetMode="External"/><Relationship Id="rId8" Type="http://schemas.openxmlformats.org/officeDocument/2006/relationships/hyperlink" Target="http://www.alisondavis.com." TargetMode="External"/><Relationship Id="rId9" Type="http://schemas.openxmlformats.org/officeDocument/2006/relationships/hyperlink" Target="http://www.fifthera.com" TargetMode="External"/><Relationship Id="rId10" Type="http://schemas.openxmlformats.org/officeDocument/2006/relationships/hyperlink" Target="http://www.matthewlemerle.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2</Pages>
  <Words>470</Words>
  <Characters>2684</Characters>
  <Application>Microsoft Macintosh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lindaw</dc:creator>
  <cp:keywords/>
  <dc:description/>
  <cp:lastModifiedBy>Matthew Le Merle</cp:lastModifiedBy>
  <cp:revision>5</cp:revision>
  <dcterms:created xsi:type="dcterms:W3CDTF">2019-03-22T13:29:00Z</dcterms:created>
  <dcterms:modified xsi:type="dcterms:W3CDTF">2019-04-07T14:57:00Z</dcterms:modified>
</cp:coreProperties>
</file>